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E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ИСПИТНА ПИТАЊА ЗА ПРАКТИЧНИ ДЕО ИСПИТА ИЗ ФИЗИОЛОГИЈЕ ЗА СТУДЕНТЕ ОПШТЕ МЕДИЦИНЕ</w:t>
      </w:r>
    </w:p>
    <w:p w:rsidR="00BE72DB" w:rsidRPr="000738DE" w:rsidRDefault="00BE72DB" w:rsidP="000738DE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1.</w:t>
      </w:r>
      <w:r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Анестезија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демонстрација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експерименталним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животињама</w:t>
      </w:r>
      <w:proofErr w:type="spellEnd"/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2.</w:t>
      </w:r>
      <w:r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препарата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функционално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испитивање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мишића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нерава</w:t>
      </w:r>
      <w:proofErr w:type="spellEnd"/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3.</w:t>
      </w:r>
      <w:r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постојање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акционих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потенцијала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скелетном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мишићу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контрахује</w:t>
      </w:r>
      <w:proofErr w:type="spellEnd"/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4.</w:t>
      </w:r>
      <w:r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Регистровати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појединачну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контракцију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скелетног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мишића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738DE">
        <w:rPr>
          <w:rFonts w:ascii="Times New Roman" w:hAnsi="Times New Roman" w:cs="Times New Roman"/>
          <w:sz w:val="24"/>
          <w:szCs w:val="24"/>
        </w:rPr>
        <w:t>миограм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738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миограму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>:</w:t>
      </w:r>
    </w:p>
    <w:p w:rsidR="002D1EDE" w:rsidRPr="000738DE" w:rsidRDefault="002D1EDE" w:rsidP="000738DE">
      <w:pPr>
        <w:ind w:left="72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а)</w:t>
      </w:r>
      <w:r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саставне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компоненте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мишићне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контракције</w:t>
      </w:r>
      <w:proofErr w:type="spellEnd"/>
    </w:p>
    <w:p w:rsidR="002D1EDE" w:rsidRPr="000738DE" w:rsidRDefault="002D1EDE" w:rsidP="000738DE">
      <w:pPr>
        <w:ind w:left="72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б)</w:t>
      </w:r>
      <w:r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интензитет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праговне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дражи</w:t>
      </w:r>
      <w:proofErr w:type="spellEnd"/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5.</w:t>
      </w:r>
      <w:r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зависност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величине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кон</w:t>
      </w:r>
      <w:r w:rsidR="00BE72DB">
        <w:rPr>
          <w:rFonts w:ascii="Times New Roman" w:hAnsi="Times New Roman" w:cs="Times New Roman"/>
          <w:sz w:val="24"/>
          <w:szCs w:val="24"/>
        </w:rPr>
        <w:t>тракције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интензитета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дражи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градиран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>)</w:t>
      </w:r>
    </w:p>
    <w:p w:rsidR="007C2FAD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6.</w:t>
      </w:r>
      <w:r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Регистровати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изотоничну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изометријску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контракцију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мишића</w:t>
      </w:r>
      <w:proofErr w:type="spellEnd"/>
      <w:r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8DE">
        <w:rPr>
          <w:rFonts w:ascii="Times New Roman" w:hAnsi="Times New Roman" w:cs="Times New Roman"/>
          <w:sz w:val="24"/>
          <w:szCs w:val="24"/>
        </w:rPr>
        <w:t>жабе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Извести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анализирати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ефекат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двеју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дражи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мишић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Извести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анализирати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сложену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мишићну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контракцију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тетанус</w:t>
      </w:r>
      <w:proofErr w:type="spellEnd"/>
      <w:proofErr w:type="gram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D1EDE" w:rsidRPr="000738DE" w:rsidRDefault="007912D1" w:rsidP="007912D1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Општ</w:t>
      </w:r>
      <w:r w:rsidR="00BE72D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хематолошке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узимање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узорка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капиларне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крви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венепункција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прављење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периферног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размаза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бојење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Pappenheimu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антикоагулациона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1EDE" w:rsidRPr="000738DE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еритроцита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еритроцита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изо-</w:t>
      </w:r>
      <w:r w:rsidR="002D1EDE" w:rsidRPr="000738DE">
        <w:rPr>
          <w:rFonts w:ascii="Times New Roman" w:hAnsi="Times New Roman" w:cs="Times New Roman"/>
          <w:sz w:val="24"/>
          <w:szCs w:val="24"/>
        </w:rPr>
        <w:t>хипо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хипертоничном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раствору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Осмо</w:t>
      </w:r>
      <w:r w:rsidR="00BE72DB">
        <w:rPr>
          <w:rFonts w:ascii="Times New Roman" w:hAnsi="Times New Roman" w:cs="Times New Roman"/>
          <w:sz w:val="24"/>
          <w:szCs w:val="24"/>
        </w:rPr>
        <w:t>тски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феномени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еритроцитима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осмотска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1EDE" w:rsidRPr="000738DE">
        <w:rPr>
          <w:rFonts w:ascii="Times New Roman" w:hAnsi="Times New Roman" w:cs="Times New Roman"/>
          <w:sz w:val="24"/>
          <w:szCs w:val="24"/>
        </w:rPr>
        <w:t>отпорност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Ефекат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изоосмотских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раствора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еритроците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вредно</w:t>
      </w:r>
      <w:r w:rsidR="00BE72D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хемоглобина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Sahli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>-u</w:t>
      </w:r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хематокрит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Хематолошки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индекси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брзину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седиментације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еритроцита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леукоцита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леукоцитарну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формулу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апсолутну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релативну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>)</w:t>
      </w:r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крварења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r w:rsidR="00BE72DB">
        <w:rPr>
          <w:rFonts w:ascii="Times New Roman" w:hAnsi="Times New Roman" w:cs="Times New Roman"/>
          <w:sz w:val="24"/>
          <w:szCs w:val="24"/>
        </w:rPr>
        <w:t>Duke</w:t>
      </w:r>
      <w:r w:rsidR="002D1EDE" w:rsidRPr="000738DE">
        <w:rPr>
          <w:rFonts w:ascii="Times New Roman" w:hAnsi="Times New Roman" w:cs="Times New Roman"/>
          <w:sz w:val="24"/>
          <w:szCs w:val="24"/>
        </w:rPr>
        <w:t>-</w:t>
      </w:r>
      <w:r w:rsidR="00BE72DB">
        <w:rPr>
          <w:rFonts w:ascii="Times New Roman" w:hAnsi="Times New Roman" w:cs="Times New Roman"/>
          <w:sz w:val="24"/>
          <w:szCs w:val="24"/>
        </w:rPr>
        <w:t>u</w:t>
      </w:r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крвну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плочици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крвну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епрувети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Регистровати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анализирати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</w:t>
      </w:r>
      <w:r w:rsidR="00BE72DB">
        <w:rPr>
          <w:rFonts w:ascii="Times New Roman" w:hAnsi="Times New Roman" w:cs="Times New Roman"/>
          <w:sz w:val="24"/>
          <w:szCs w:val="24"/>
        </w:rPr>
        <w:t>нтракције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срчаног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мишића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жабе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механограм</w:t>
      </w:r>
      <w:proofErr w:type="spellEnd"/>
      <w:r w:rsidR="00BE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2DB">
        <w:rPr>
          <w:rFonts w:ascii="Times New Roman" w:hAnsi="Times New Roman" w:cs="Times New Roman"/>
          <w:sz w:val="24"/>
          <w:szCs w:val="24"/>
        </w:rPr>
        <w:t>срца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>)</w:t>
      </w:r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срце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понаша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ништа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Регистровати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анализирати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екстрасистоле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срца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жабе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Објаснити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Франк-Старлингов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закон</w:t>
      </w:r>
      <w:proofErr w:type="spellEnd"/>
    </w:p>
    <w:p w:rsidR="002D1EDE" w:rsidRPr="000738DE" w:rsidRDefault="007912D1" w:rsidP="007912D1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Помоћу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Станиусових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лигатура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различит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аутоматизма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спроводног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срца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Испитати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јона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калцијума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калијума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адреналина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ацетилхолина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хистамина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срца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Голтзов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оглед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температуре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срце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Палпација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удара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срчног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врха</w:t>
      </w:r>
      <w:proofErr w:type="spellEnd"/>
    </w:p>
    <w:p w:rsidR="002D1EDE" w:rsidRPr="000738DE" w:rsidRDefault="007912D1" w:rsidP="007912D1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Аускултација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срчаних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тонова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Електрокардиографија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регистровати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ЕКГ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човека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Измерити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артеријског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крвног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притиска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човека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пулса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артерије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радијалис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улогу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валвула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кретању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крви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вене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Извести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кардиоваскуларне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улогу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спољашњих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интеркосталних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мишића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дисању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улогу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дијафрагме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дисању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Дондерсонов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>)</w:t>
      </w:r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статичке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динамичке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плућне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волумене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капацитете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ED70CB">
        <w:rPr>
          <w:rFonts w:ascii="Times New Roman" w:hAnsi="Times New Roman" w:cs="Times New Roman"/>
          <w:sz w:val="24"/>
          <w:szCs w:val="24"/>
        </w:rPr>
        <w:t>.</w:t>
      </w:r>
      <w:r w:rsidR="00ED70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70CB">
        <w:rPr>
          <w:rFonts w:ascii="Times New Roman" w:hAnsi="Times New Roman" w:cs="Times New Roman"/>
          <w:sz w:val="24"/>
          <w:szCs w:val="24"/>
        </w:rPr>
        <w:t>Улога</w:t>
      </w:r>
      <w:proofErr w:type="spellEnd"/>
      <w:r w:rsidR="00ED7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0CB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="00ED70CB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2D1EDE" w:rsidRPr="000738DE">
        <w:rPr>
          <w:rFonts w:ascii="Times New Roman" w:hAnsi="Times New Roman" w:cs="Times New Roman"/>
          <w:sz w:val="24"/>
          <w:szCs w:val="24"/>
        </w:rPr>
        <w:t xml:space="preserve">и у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варења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Моторика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гастроинтестиналног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тракта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Израчунати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енергетски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</w:p>
    <w:p w:rsidR="002D1EDE" w:rsidRPr="000738DE" w:rsidRDefault="007912D1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израчунавања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базалног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метаболизма</w:t>
      </w:r>
      <w:proofErr w:type="spellEnd"/>
    </w:p>
    <w:p w:rsidR="00E25FE4" w:rsidRDefault="007912D1" w:rsidP="007912D1">
      <w:pPr>
        <w:ind w:hanging="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састављања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храњивог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оброка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ЕП </w:t>
      </w:r>
    </w:p>
    <w:p w:rsidR="002D1EDE" w:rsidRPr="000738DE" w:rsidRDefault="00E25FE4" w:rsidP="007912D1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клинички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клиренса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плазме</w:t>
      </w:r>
      <w:proofErr w:type="spellEnd"/>
    </w:p>
    <w:p w:rsidR="002D1EDE" w:rsidRPr="000738DE" w:rsidRDefault="00E25FE4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анти-диуретског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хормона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величину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диурезе</w:t>
      </w:r>
      <w:proofErr w:type="spellEnd"/>
    </w:p>
    <w:p w:rsidR="002D1EDE" w:rsidRPr="000738DE" w:rsidRDefault="00E25FE4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дејство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адреналина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зеницу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ока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жабе</w:t>
      </w:r>
      <w:proofErr w:type="spellEnd"/>
    </w:p>
    <w:p w:rsidR="00E25FE4" w:rsidRDefault="00E25FE4" w:rsidP="000738DE">
      <w:pPr>
        <w:ind w:left="-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Изазвати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хипогликемијски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шок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кунића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E4" w:rsidRDefault="00E25FE4" w:rsidP="000738DE">
      <w:pPr>
        <w:ind w:left="-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Извести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Галли-Маиннинијев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DE" w:rsidRPr="000738DE" w:rsidRDefault="00E25FE4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7912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Диоптријски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ока</w:t>
      </w:r>
      <w:proofErr w:type="spellEnd"/>
    </w:p>
    <w:p w:rsidR="00E25FE4" w:rsidRDefault="00E25FE4" w:rsidP="000738DE">
      <w:pPr>
        <w:ind w:left="-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7912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Конструисати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лик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сложеном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оптичком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DE" w:rsidRPr="000738DE" w:rsidRDefault="00E25FE4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Распознавање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сочива</w:t>
      </w:r>
      <w:proofErr w:type="spellEnd"/>
    </w:p>
    <w:p w:rsidR="002D1EDE" w:rsidRPr="000738DE" w:rsidRDefault="00E25FE4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најдаљу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најблизу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тачку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јасног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помоћу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оптотипа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сочива</w:t>
      </w:r>
      <w:proofErr w:type="spellEnd"/>
    </w:p>
    <w:p w:rsidR="00E25FE4" w:rsidRDefault="00E25FE4" w:rsidP="000738DE">
      <w:pPr>
        <w:ind w:left="-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Испитати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оштрину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DE" w:rsidRPr="000738DE" w:rsidRDefault="00E25FE4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Испитати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осетљивост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ока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боје</w:t>
      </w:r>
      <w:proofErr w:type="spellEnd"/>
    </w:p>
    <w:p w:rsidR="00E25FE4" w:rsidRDefault="00E25FE4" w:rsidP="007912D1">
      <w:pPr>
        <w:ind w:hanging="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7912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Испитати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рељефног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виђења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бинокуларном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гледању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DE" w:rsidRPr="000738DE" w:rsidRDefault="00E25FE4" w:rsidP="007912D1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Посматрање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очног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дна</w:t>
      </w:r>
      <w:proofErr w:type="spellEnd"/>
    </w:p>
    <w:p w:rsidR="00E25FE4" w:rsidRDefault="00E25FE4" w:rsidP="007912D1">
      <w:pPr>
        <w:ind w:hanging="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7912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ширину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видног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периметрије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конфронтације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DE" w:rsidRPr="000738DE" w:rsidRDefault="00E25FE4" w:rsidP="007912D1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аудиометрије</w:t>
      </w:r>
      <w:proofErr w:type="spellEnd"/>
    </w:p>
    <w:p w:rsidR="00E25FE4" w:rsidRDefault="00E25FE4" w:rsidP="007912D1">
      <w:pPr>
        <w:ind w:hanging="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7912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Испитати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ваздушну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коштану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спроводљивост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звука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DE" w:rsidRPr="000738DE" w:rsidRDefault="00E25FE4" w:rsidP="007912D1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Тестови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процену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вестибуларне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</w:p>
    <w:p w:rsidR="00E25FE4" w:rsidRDefault="00E25FE4" w:rsidP="007912D1">
      <w:pPr>
        <w:ind w:hanging="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7912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Испитати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локализацију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разних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густативних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рецептора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DE" w:rsidRPr="000738DE" w:rsidRDefault="00E25FE4" w:rsidP="007912D1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рефлексног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лука</w:t>
      </w:r>
      <w:proofErr w:type="spellEnd"/>
    </w:p>
    <w:p w:rsidR="002D1EDE" w:rsidRPr="000738DE" w:rsidRDefault="00E25FE4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тонични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ефекат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нервног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скелетни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мишић</w:t>
      </w:r>
      <w:proofErr w:type="spellEnd"/>
    </w:p>
    <w:p w:rsidR="00E25FE4" w:rsidRDefault="00E25FE4" w:rsidP="007912D1">
      <w:pPr>
        <w:ind w:hanging="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Испитати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ефекат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одвајања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кичмене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мождине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виших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ЦНС-а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жабе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DE" w:rsidRPr="000738DE" w:rsidRDefault="00E25FE4" w:rsidP="007912D1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68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рефлексно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време</w:t>
      </w:r>
      <w:proofErr w:type="spellEnd"/>
    </w:p>
    <w:p w:rsidR="00E25FE4" w:rsidRDefault="00E25FE4" w:rsidP="000738DE">
      <w:pPr>
        <w:ind w:left="-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912D1">
        <w:rPr>
          <w:rFonts w:ascii="Times New Roman" w:hAnsi="Times New Roman" w:cs="Times New Roman"/>
          <w:sz w:val="24"/>
          <w:szCs w:val="24"/>
        </w:rPr>
        <w:t>9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Испитивање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клинички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важних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рефлекса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DE" w:rsidRPr="000738DE">
        <w:rPr>
          <w:rFonts w:ascii="Times New Roman" w:hAnsi="Times New Roman" w:cs="Times New Roman"/>
          <w:sz w:val="24"/>
          <w:szCs w:val="24"/>
        </w:rPr>
        <w:t>човека</w:t>
      </w:r>
      <w:proofErr w:type="spellEnd"/>
      <w:r w:rsidR="002D1EDE" w:rsidRPr="0007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DE" w:rsidRPr="000738DE" w:rsidRDefault="00E25FE4" w:rsidP="00C92886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C9288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Hlk529109261"/>
      <w:bookmarkStart w:id="1" w:name="_GoBack"/>
      <w:proofErr w:type="spellStart"/>
      <w:r w:rsidR="007912D1" w:rsidRPr="007912D1">
        <w:rPr>
          <w:rFonts w:ascii="Times New Roman" w:hAnsi="Times New Roman" w:cs="Times New Roman"/>
          <w:sz w:val="24"/>
          <w:szCs w:val="24"/>
        </w:rPr>
        <w:t>Испитати</w:t>
      </w:r>
      <w:proofErr w:type="spellEnd"/>
      <w:r w:rsidR="007912D1" w:rsidRPr="0079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D1" w:rsidRPr="007912D1">
        <w:rPr>
          <w:rFonts w:ascii="Times New Roman" w:hAnsi="Times New Roman" w:cs="Times New Roman"/>
          <w:sz w:val="24"/>
          <w:szCs w:val="24"/>
        </w:rPr>
        <w:t>површински</w:t>
      </w:r>
      <w:proofErr w:type="spellEnd"/>
      <w:r w:rsidR="007912D1" w:rsidRPr="00791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2D1" w:rsidRPr="007912D1">
        <w:rPr>
          <w:rFonts w:ascii="Times New Roman" w:hAnsi="Times New Roman" w:cs="Times New Roman"/>
          <w:sz w:val="24"/>
          <w:szCs w:val="24"/>
        </w:rPr>
        <w:t>дубоки</w:t>
      </w:r>
      <w:proofErr w:type="spellEnd"/>
      <w:r w:rsidR="007912D1" w:rsidRPr="007912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12D1" w:rsidRPr="007912D1">
        <w:rPr>
          <w:rFonts w:ascii="Times New Roman" w:hAnsi="Times New Roman" w:cs="Times New Roman"/>
          <w:sz w:val="24"/>
          <w:szCs w:val="24"/>
        </w:rPr>
        <w:t>кортикални</w:t>
      </w:r>
      <w:proofErr w:type="spellEnd"/>
      <w:r w:rsidR="007912D1" w:rsidRPr="0079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D1" w:rsidRPr="007912D1">
        <w:rPr>
          <w:rFonts w:ascii="Times New Roman" w:hAnsi="Times New Roman" w:cs="Times New Roman"/>
          <w:sz w:val="24"/>
          <w:szCs w:val="24"/>
        </w:rPr>
        <w:t>сензибилитет</w:t>
      </w:r>
      <w:bookmarkEnd w:id="0"/>
      <w:bookmarkEnd w:id="1"/>
      <w:proofErr w:type="spellEnd"/>
    </w:p>
    <w:sectPr w:rsidR="002D1EDE" w:rsidRPr="000738DE" w:rsidSect="000738DE">
      <w:headerReference w:type="default" r:id="rId6"/>
      <w:pgSz w:w="12240" w:h="15840"/>
      <w:pgMar w:top="1080" w:right="90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76B" w:rsidRDefault="0076476B" w:rsidP="000738DE">
      <w:pPr>
        <w:spacing w:after="0" w:line="240" w:lineRule="auto"/>
      </w:pPr>
      <w:r>
        <w:separator/>
      </w:r>
    </w:p>
  </w:endnote>
  <w:endnote w:type="continuationSeparator" w:id="0">
    <w:p w:rsidR="0076476B" w:rsidRDefault="0076476B" w:rsidP="0007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76B" w:rsidRDefault="0076476B" w:rsidP="000738DE">
      <w:pPr>
        <w:spacing w:after="0" w:line="240" w:lineRule="auto"/>
      </w:pPr>
      <w:r>
        <w:separator/>
      </w:r>
    </w:p>
  </w:footnote>
  <w:footnote w:type="continuationSeparator" w:id="0">
    <w:p w:rsidR="0076476B" w:rsidRDefault="0076476B" w:rsidP="0007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8DE" w:rsidRPr="000738DE" w:rsidRDefault="000738DE" w:rsidP="000738DE">
    <w:pPr>
      <w:spacing w:line="185" w:lineRule="exact"/>
      <w:ind w:left="20"/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hAnsi="Trebuchet MS"/>
        <w:spacing w:val="-1"/>
        <w:sz w:val="16"/>
      </w:rPr>
      <w:t>MEDICAL</w:t>
    </w:r>
    <w:r>
      <w:rPr>
        <w:rFonts w:ascii="Trebuchet MS" w:hAnsi="Trebuchet MS"/>
        <w:spacing w:val="-8"/>
        <w:sz w:val="16"/>
      </w:rPr>
      <w:t xml:space="preserve"> </w:t>
    </w:r>
    <w:r>
      <w:rPr>
        <w:rFonts w:ascii="Trebuchet MS" w:hAnsi="Trebuchet MS"/>
        <w:spacing w:val="-1"/>
        <w:sz w:val="16"/>
      </w:rPr>
      <w:t>FACULTY</w:t>
    </w:r>
    <w:r>
      <w:rPr>
        <w:rFonts w:ascii="Trebuchet MS" w:hAnsi="Trebuchet MS"/>
        <w:spacing w:val="-6"/>
        <w:sz w:val="16"/>
      </w:rPr>
      <w:t xml:space="preserve"> </w:t>
    </w:r>
    <w:r>
      <w:rPr>
        <w:rFonts w:ascii="Trebuchet MS" w:hAnsi="Trebuchet MS"/>
        <w:spacing w:val="-1"/>
        <w:sz w:val="16"/>
      </w:rPr>
      <w:t>UNIVERSITY</w:t>
    </w:r>
    <w:r>
      <w:rPr>
        <w:rFonts w:ascii="Trebuchet MS" w:hAnsi="Trebuchet MS"/>
        <w:spacing w:val="-7"/>
        <w:sz w:val="16"/>
      </w:rPr>
      <w:t xml:space="preserve"> </w:t>
    </w:r>
    <w:r>
      <w:rPr>
        <w:rFonts w:ascii="Trebuchet MS" w:hAnsi="Trebuchet MS"/>
        <w:sz w:val="16"/>
      </w:rPr>
      <w:t>OF</w:t>
    </w:r>
    <w:r>
      <w:rPr>
        <w:rFonts w:ascii="Trebuchet MS" w:hAnsi="Trebuchet MS"/>
        <w:spacing w:val="-5"/>
        <w:sz w:val="16"/>
      </w:rPr>
      <w:t xml:space="preserve"> </w:t>
    </w:r>
    <w:r>
      <w:rPr>
        <w:rFonts w:ascii="Trebuchet MS" w:hAnsi="Trebuchet MS"/>
        <w:sz w:val="16"/>
      </w:rPr>
      <w:t>PRIŠTINA</w:t>
    </w:r>
    <w:r>
      <w:rPr>
        <w:rFonts w:ascii="Trebuchet MS" w:hAnsi="Trebuchet MS"/>
        <w:spacing w:val="-7"/>
        <w:sz w:val="16"/>
      </w:rPr>
      <w:t xml:space="preserve"> </w:t>
    </w:r>
    <w:r>
      <w:rPr>
        <w:rFonts w:ascii="Trebuchet MS" w:hAnsi="Trebuchet MS"/>
        <w:sz w:val="16"/>
      </w:rPr>
      <w:t>/</w:t>
    </w:r>
    <w:r>
      <w:rPr>
        <w:rFonts w:ascii="Trebuchet MS" w:hAnsi="Trebuchet MS"/>
        <w:spacing w:val="-7"/>
        <w:sz w:val="16"/>
      </w:rPr>
      <w:t xml:space="preserve"> </w:t>
    </w:r>
    <w:r>
      <w:rPr>
        <w:rFonts w:ascii="Trebuchet MS" w:hAnsi="Trebuchet MS"/>
        <w:sz w:val="16"/>
      </w:rPr>
      <w:t>med.pr.ac.rs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EDE"/>
    <w:rsid w:val="000738DE"/>
    <w:rsid w:val="001116E7"/>
    <w:rsid w:val="002D1EDE"/>
    <w:rsid w:val="006B1CF0"/>
    <w:rsid w:val="0071115C"/>
    <w:rsid w:val="0076476B"/>
    <w:rsid w:val="007912D1"/>
    <w:rsid w:val="007C2FAD"/>
    <w:rsid w:val="009E22B3"/>
    <w:rsid w:val="00BE72DB"/>
    <w:rsid w:val="00C92886"/>
    <w:rsid w:val="00CB0BBB"/>
    <w:rsid w:val="00CB4790"/>
    <w:rsid w:val="00E25FE4"/>
    <w:rsid w:val="00ED21D1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072C"/>
  <w15:docId w15:val="{14978165-CFA9-4FEC-8A34-A268EDA7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DE"/>
  </w:style>
  <w:style w:type="paragraph" w:styleId="Footer">
    <w:name w:val="footer"/>
    <w:basedOn w:val="Normal"/>
    <w:link w:val="FooterChar"/>
    <w:uiPriority w:val="99"/>
    <w:unhideWhenUsed/>
    <w:rsid w:val="0007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DE"/>
  </w:style>
  <w:style w:type="paragraph" w:styleId="BalloonText">
    <w:name w:val="Balloon Text"/>
    <w:basedOn w:val="Normal"/>
    <w:link w:val="BalloonTextChar"/>
    <w:uiPriority w:val="99"/>
    <w:semiHidden/>
    <w:unhideWhenUsed/>
    <w:rsid w:val="0007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Растко Шапић</cp:lastModifiedBy>
  <cp:revision>10</cp:revision>
  <dcterms:created xsi:type="dcterms:W3CDTF">2018-10-26T18:45:00Z</dcterms:created>
  <dcterms:modified xsi:type="dcterms:W3CDTF">2018-11-04T14:41:00Z</dcterms:modified>
</cp:coreProperties>
</file>